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C3CA" w14:textId="36FA5944" w:rsidR="00672CFF" w:rsidRPr="002E0143" w:rsidRDefault="00855692" w:rsidP="002E0143">
      <w:pPr>
        <w:jc w:val="center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2E0143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关于转发《关于开展全市中小学幼儿园教师疫情防控全员线上培训的通知》的通知</w:t>
      </w:r>
    </w:p>
    <w:p w14:paraId="42D7359D" w14:textId="77777777" w:rsidR="002E0143" w:rsidRDefault="002E0143">
      <w:pPr>
        <w:rPr>
          <w:rFonts w:ascii="仿宋" w:eastAsia="仿宋" w:hAnsi="仿宋" w:cs="Times New Roman"/>
          <w:kern w:val="0"/>
          <w:sz w:val="32"/>
          <w:szCs w:val="32"/>
        </w:rPr>
      </w:pPr>
    </w:p>
    <w:p w14:paraId="0EE53F85" w14:textId="08864DE2" w:rsidR="002E0143" w:rsidRPr="00AE3529" w:rsidRDefault="00855692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各中小学、幼儿园、局属各单位：</w:t>
      </w:r>
    </w:p>
    <w:p w14:paraId="7451CA5D" w14:textId="493B2803" w:rsidR="00855692" w:rsidRPr="00AE3529" w:rsidRDefault="00855692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现将《关于开展全市中小学幼儿园教师疫情防控全员线上培训的通知》（常教应对肺炎领导小组〔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2020〕14号）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予以转发，</w:t>
      </w:r>
      <w:r w:rsidR="002E0143" w:rsidRPr="00AE3529">
        <w:rPr>
          <w:rFonts w:ascii="仿宋" w:eastAsia="仿宋" w:hAnsi="仿宋" w:cs="Times New Roman" w:hint="eastAsia"/>
          <w:kern w:val="0"/>
          <w:sz w:val="30"/>
          <w:szCs w:val="30"/>
        </w:rPr>
        <w:t>并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将有关事项通知如下：</w:t>
      </w:r>
    </w:p>
    <w:p w14:paraId="3D01E8B6" w14:textId="177D2D56" w:rsidR="00855692" w:rsidRPr="00AE3529" w:rsidRDefault="00855692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一、培训对象</w:t>
      </w:r>
    </w:p>
    <w:p w14:paraId="33D6ED65" w14:textId="56CAFC54" w:rsidR="00855692" w:rsidRPr="00AE3529" w:rsidRDefault="00855692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全区中小学教师（包括普通中小学、中等职业学校、非校事业单位的在职在岗教师）和幼儿园教师。</w:t>
      </w:r>
    </w:p>
    <w:p w14:paraId="443EF4C9" w14:textId="55309DC1" w:rsidR="00855692" w:rsidRPr="00AE3529" w:rsidRDefault="00855692" w:rsidP="00855692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="002E0143"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二、培训时间</w:t>
      </w:r>
    </w:p>
    <w:p w14:paraId="360DA912" w14:textId="01D4E4C7" w:rsidR="00855692" w:rsidRPr="00AE3529" w:rsidRDefault="00855692" w:rsidP="00855692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 xml:space="preserve"> 根据市教育局统筹安排，我区教师的培训时间：2月2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2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-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23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日</w:t>
      </w:r>
    </w:p>
    <w:p w14:paraId="121B1ACC" w14:textId="158545C4" w:rsidR="00855692" w:rsidRPr="00AE3529" w:rsidRDefault="00855692" w:rsidP="00855692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="002E0143"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三、培训内容</w:t>
      </w:r>
    </w:p>
    <w:p w14:paraId="0D9A6CBE" w14:textId="4520C729" w:rsidR="00855692" w:rsidRPr="00AE3529" w:rsidRDefault="00855692" w:rsidP="002E0143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="002E0143"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培训形式为线上学习，内容分为三个板块，分别为新冠肺炎疫情防控专题视频、校园新冠肺炎疫情防控知识汇编、新冠肺炎疫情防控专项知识检测。</w:t>
      </w:r>
    </w:p>
    <w:p w14:paraId="24D89FBB" w14:textId="34D229D3" w:rsidR="00855692" w:rsidRPr="00AE3529" w:rsidRDefault="00855692" w:rsidP="00855692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 </w:t>
      </w:r>
      <w:r w:rsidR="002E0143"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四、其他事项</w:t>
      </w:r>
    </w:p>
    <w:p w14:paraId="3215779D" w14:textId="4A89F186" w:rsidR="00855692" w:rsidRPr="00AE3529" w:rsidRDefault="00855692" w:rsidP="00855692">
      <w:pPr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 xml:space="preserve">  1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.本次培训依托常州市教师发展信息化平台（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www.jsfz.czedu.cn）开展，教师可在电脑上登录信息化平台参加学习；也可在微信上关注常州市教师发展学院公众号，绑定信息化平台账号，在微信端学习，之前已经绑定账号的教师可直接在微信端学习。</w:t>
      </w:r>
    </w:p>
    <w:p w14:paraId="60951218" w14:textId="30D33718" w:rsidR="00855692" w:rsidRPr="00AE3529" w:rsidRDefault="002E0143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lastRenderedPageBreak/>
        <w:t>2.各校好培训的组织与协调，并指定一名专门负责人负责此次培训工作，</w:t>
      </w:r>
      <w:r w:rsidR="006029CA" w:rsidRPr="00AE3529">
        <w:rPr>
          <w:rFonts w:ascii="仿宋" w:eastAsia="仿宋" w:hAnsi="仿宋" w:cs="Times New Roman" w:hint="eastAsia"/>
          <w:kern w:val="0"/>
          <w:sz w:val="30"/>
          <w:szCs w:val="30"/>
        </w:rPr>
        <w:t>请负责人2月2</w:t>
      </w:r>
      <w:r w:rsidR="006029CA" w:rsidRPr="00AE3529">
        <w:rPr>
          <w:rFonts w:ascii="仿宋" w:eastAsia="仿宋" w:hAnsi="仿宋" w:cs="Times New Roman"/>
          <w:kern w:val="0"/>
          <w:sz w:val="30"/>
          <w:szCs w:val="30"/>
        </w:rPr>
        <w:t>0</w:t>
      </w:r>
      <w:r w:rsidR="006029CA" w:rsidRPr="00AE3529">
        <w:rPr>
          <w:rFonts w:ascii="仿宋" w:eastAsia="仿宋" w:hAnsi="仿宋" w:cs="Times New Roman" w:hint="eastAsia"/>
          <w:kern w:val="0"/>
          <w:sz w:val="30"/>
          <w:szCs w:val="30"/>
        </w:rPr>
        <w:t>日之前加入此次培训微信群（群二维码见下图）</w:t>
      </w:r>
      <w:r w:rsidR="0032586E">
        <w:rPr>
          <w:rFonts w:ascii="仿宋" w:eastAsia="仿宋" w:hAnsi="仿宋" w:cs="Times New Roman" w:hint="eastAsia"/>
          <w:kern w:val="0"/>
          <w:sz w:val="30"/>
          <w:szCs w:val="30"/>
        </w:rPr>
        <w:t>，中小学和幼儿园分别加入对应的微信群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。</w:t>
      </w:r>
    </w:p>
    <w:p w14:paraId="19C08687" w14:textId="01951337" w:rsidR="002E0143" w:rsidRPr="00AE3529" w:rsidRDefault="002E0143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3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.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本次培训纳入教师继续教育内容之中，对所有参加培训且知识检测合格的教师，认定市级培训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10学时，由市教师发展学院负责录入培训系统。</w:t>
      </w:r>
    </w:p>
    <w:p w14:paraId="4F0ED84E" w14:textId="3FEB62CC" w:rsidR="002E0143" w:rsidRPr="00AE3529" w:rsidRDefault="002E0143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4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.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为确保培训顺利开展，全区中小学幼儿园教师请在</w:t>
      </w:r>
      <w:r w:rsidRPr="00AE3529">
        <w:rPr>
          <w:rFonts w:ascii="仿宋" w:eastAsia="仿宋" w:hAnsi="仿宋" w:cs="Times New Roman"/>
          <w:kern w:val="0"/>
          <w:sz w:val="30"/>
          <w:szCs w:val="30"/>
        </w:rPr>
        <w:t>2月20日之前确认常州市教师发展信息化平台（www.jsfz.czedu.cn）账号，如账户或密码错误，联系本校人事管理员在省平台（www.jste.net.cn）查看账号、重置密码。</w:t>
      </w:r>
    </w:p>
    <w:p w14:paraId="4439F371" w14:textId="0180AFF9" w:rsidR="00AE3529" w:rsidRPr="00AE3529" w:rsidRDefault="00AE3529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5.各单位需高度重视并组织好此次培训，务必确保本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单位</w:t>
      </w:r>
      <w:r w:rsidRPr="00AE3529">
        <w:rPr>
          <w:rFonts w:ascii="仿宋" w:eastAsia="仿宋" w:hAnsi="仿宋" w:cs="Times New Roman" w:hint="eastAsia"/>
          <w:kern w:val="0"/>
          <w:sz w:val="30"/>
          <w:szCs w:val="30"/>
        </w:rPr>
        <w:t>教师全员参与。</w:t>
      </w:r>
    </w:p>
    <w:p w14:paraId="3BAC8B04" w14:textId="3AF189CA" w:rsidR="006029CA" w:rsidRDefault="00AE3529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AE3529">
        <w:rPr>
          <w:rFonts w:ascii="仿宋" w:eastAsia="仿宋" w:hAnsi="仿宋" w:cs="Times New Roman"/>
          <w:kern w:val="0"/>
          <w:sz w:val="30"/>
          <w:szCs w:val="30"/>
        </w:rPr>
        <w:t>6</w:t>
      </w:r>
      <w:r w:rsidR="006029CA" w:rsidRPr="00AE3529">
        <w:rPr>
          <w:rFonts w:ascii="仿宋" w:eastAsia="仿宋" w:hAnsi="仿宋" w:cs="Times New Roman" w:hint="eastAsia"/>
          <w:kern w:val="0"/>
          <w:sz w:val="30"/>
          <w:szCs w:val="30"/>
        </w:rPr>
        <w:t>.金坛区</w:t>
      </w:r>
      <w:r w:rsidR="00E9702C">
        <w:rPr>
          <w:rFonts w:ascii="仿宋" w:eastAsia="仿宋" w:hAnsi="仿宋" w:cs="Times New Roman" w:hint="eastAsia"/>
          <w:kern w:val="0"/>
          <w:sz w:val="30"/>
          <w:szCs w:val="30"/>
        </w:rPr>
        <w:t>中小学、幼儿园</w:t>
      </w:r>
      <w:bookmarkStart w:id="0" w:name="_GoBack"/>
      <w:bookmarkEnd w:id="0"/>
      <w:r w:rsidR="006029CA" w:rsidRPr="00AE3529">
        <w:rPr>
          <w:rFonts w:ascii="仿宋" w:eastAsia="仿宋" w:hAnsi="仿宋" w:cs="Times New Roman" w:hint="eastAsia"/>
          <w:kern w:val="0"/>
          <w:sz w:val="30"/>
          <w:szCs w:val="30"/>
        </w:rPr>
        <w:t>教师疫情防控培训群二维码</w:t>
      </w:r>
      <w:r w:rsidR="00E9702C">
        <w:rPr>
          <w:rFonts w:ascii="仿宋" w:eastAsia="仿宋" w:hAnsi="仿宋" w:cs="Times New Roman" w:hint="eastAsia"/>
          <w:kern w:val="0"/>
          <w:sz w:val="30"/>
          <w:szCs w:val="30"/>
        </w:rPr>
        <w:t>分别如下</w:t>
      </w:r>
      <w:r w:rsidR="006029CA" w:rsidRPr="00AE3529">
        <w:rPr>
          <w:rFonts w:ascii="仿宋" w:eastAsia="仿宋" w:hAnsi="仿宋" w:cs="Times New Roman" w:hint="eastAsia"/>
          <w:kern w:val="0"/>
          <w:sz w:val="30"/>
          <w:szCs w:val="30"/>
        </w:rPr>
        <w:t>：</w:t>
      </w:r>
    </w:p>
    <w:p w14:paraId="21E110F9" w14:textId="779F0C9E" w:rsidR="0032586E" w:rsidRDefault="0032586E" w:rsidP="002E0143">
      <w:pPr>
        <w:ind w:firstLineChars="200" w:firstLine="600"/>
        <w:rPr>
          <w:rFonts w:ascii="仿宋" w:eastAsia="仿宋" w:hAnsi="仿宋" w:cs="Times New Roman"/>
          <w:kern w:val="0"/>
          <w:sz w:val="30"/>
          <w:szCs w:val="30"/>
        </w:rPr>
      </w:pPr>
      <w:r w:rsidRPr="0032586E">
        <w:rPr>
          <w:rFonts w:ascii="仿宋" w:eastAsia="仿宋" w:hAnsi="仿宋" w:cs="Times New Roman"/>
          <w:noProof/>
          <w:kern w:val="0"/>
          <w:sz w:val="30"/>
          <w:szCs w:val="30"/>
        </w:rPr>
        <w:drawing>
          <wp:inline distT="0" distB="0" distL="0" distR="0" wp14:anchorId="0544C4BB" wp14:editId="497288DC">
            <wp:extent cx="1912776" cy="248528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20" cy="249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02C">
        <w:rPr>
          <w:rFonts w:ascii="仿宋" w:eastAsia="仿宋" w:hAnsi="仿宋" w:cs="Times New Roman"/>
          <w:noProof/>
          <w:kern w:val="0"/>
          <w:sz w:val="32"/>
          <w:szCs w:val="32"/>
        </w:rPr>
        <w:t xml:space="preserve">    </w:t>
      </w:r>
      <w:r w:rsidR="00E9702C" w:rsidRPr="0032586E">
        <w:rPr>
          <w:rFonts w:ascii="仿宋" w:eastAsia="仿宋" w:hAnsi="仿宋" w:cs="Times New Roman"/>
          <w:noProof/>
          <w:kern w:val="0"/>
          <w:sz w:val="32"/>
          <w:szCs w:val="32"/>
        </w:rPr>
        <w:drawing>
          <wp:inline distT="0" distB="0" distL="0" distR="0" wp14:anchorId="2BB40315" wp14:editId="33E715DF">
            <wp:extent cx="1848656" cy="240729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23" cy="24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B2CC" w14:textId="48A19253" w:rsidR="0032586E" w:rsidRPr="00AE3529" w:rsidRDefault="0032586E" w:rsidP="00E9702C">
      <w:pPr>
        <w:rPr>
          <w:rFonts w:ascii="仿宋" w:eastAsia="仿宋" w:hAnsi="仿宋" w:cs="Times New Roman" w:hint="eastAsia"/>
          <w:kern w:val="0"/>
          <w:sz w:val="30"/>
          <w:szCs w:val="30"/>
        </w:rPr>
      </w:pPr>
    </w:p>
    <w:p w14:paraId="262310FD" w14:textId="3B2D017E" w:rsidR="006029CA" w:rsidRPr="00855692" w:rsidRDefault="006029CA" w:rsidP="002E0143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</w:p>
    <w:p w14:paraId="5F3B42A2" w14:textId="77777777" w:rsidR="00855692" w:rsidRPr="00855692" w:rsidRDefault="00855692"/>
    <w:sectPr w:rsidR="00855692" w:rsidRPr="0085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65"/>
    <w:rsid w:val="00200CB7"/>
    <w:rsid w:val="002E0143"/>
    <w:rsid w:val="0032586E"/>
    <w:rsid w:val="006029CA"/>
    <w:rsid w:val="00855692"/>
    <w:rsid w:val="00AE3529"/>
    <w:rsid w:val="00BE5B65"/>
    <w:rsid w:val="00E9702C"/>
    <w:rsid w:val="00F1623C"/>
    <w:rsid w:val="00F8241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C87F"/>
  <w15:chartTrackingRefBased/>
  <w15:docId w15:val="{1DCDE8A9-2BC4-46D0-9AA9-3FA7F53F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华强 崔</dc:creator>
  <cp:keywords/>
  <dc:description/>
  <cp:lastModifiedBy>华强 崔</cp:lastModifiedBy>
  <cp:revision>7</cp:revision>
  <dcterms:created xsi:type="dcterms:W3CDTF">2020-02-18T10:27:00Z</dcterms:created>
  <dcterms:modified xsi:type="dcterms:W3CDTF">2020-02-18T12:14:00Z</dcterms:modified>
</cp:coreProperties>
</file>